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AF5" w:rsidRPr="007D6AF5" w:rsidRDefault="007D6AF5" w:rsidP="007D6A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AF5">
        <w:rPr>
          <w:rFonts w:ascii="Times New Roman" w:hAnsi="Times New Roman" w:cs="Times New Roman"/>
          <w:b/>
          <w:sz w:val="28"/>
          <w:szCs w:val="28"/>
          <w:lang w:val="uk-UA"/>
        </w:rPr>
        <w:t>Рейтинг студентів нового набору 202</w:t>
      </w:r>
      <w:r w:rsidR="003A616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D6AF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3A616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bookmarkStart w:id="0" w:name="_GoBack"/>
      <w:bookmarkEnd w:id="0"/>
      <w:r w:rsidRPr="007D6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 для призначення академічної стипендії </w:t>
      </w:r>
    </w:p>
    <w:p w:rsidR="003A6164" w:rsidRPr="00DA698D" w:rsidRDefault="003A6164" w:rsidP="003A61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98D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призначення і виплати стипендій затвердженого Постановою Кабінету Міністрів України від 12 липня 2004  р. № 882 (в редакції постанови Кабінету Міністрів України від 28 грудня 2016 р. № 1050) із змінами,  Постанови Кабінету Міністрів України від 28 грудня 2016 р. № 1045 «Деякі питання виплати соціальних стипендій студентам (курсантам) ВНЗ» із змінами, Постанови Кабінету Міністрів України  від 12 липня 2004 року №882 «Питання стипендіального забезпечення» із змінами, Порядку використання коштів, передбачених у державному бюджеті для виплати соціальних стипендій студентам (курсантам) закладів фахової передвищої та вищої освіти» затвердженого Постановою Кабінету Міністрів України від 28 грудня 2016 р. №1045, Постанови Кабінету Міністрів України  від 2 грудня 2021 р. № 1256 Про внесення змін до Порядку призначення і виплати стипендій, Положення про призначення академічних і соціальних стипендій студентам ВСП «Немирівський фаховий коледж будівництва, економіки та дизайну ВНАУ» та визначеного педагогічною радою ВСП «Немирівський фаховий коледж будівництва, економіки та дизайну ВНАУ» (Протокол №8 від 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698D">
        <w:rPr>
          <w:rFonts w:ascii="Times New Roman" w:hAnsi="Times New Roman" w:cs="Times New Roman"/>
          <w:sz w:val="24"/>
          <w:szCs w:val="24"/>
          <w:lang w:val="uk-UA"/>
        </w:rPr>
        <w:t>.06.202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A698D">
        <w:rPr>
          <w:rFonts w:ascii="Times New Roman" w:hAnsi="Times New Roman" w:cs="Times New Roman"/>
          <w:sz w:val="24"/>
          <w:szCs w:val="24"/>
          <w:lang w:val="uk-UA"/>
        </w:rPr>
        <w:t xml:space="preserve">р.) </w:t>
      </w:r>
      <w:r w:rsidRPr="00DA698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ліміт стипендіатів академічної стипендії становить 40%</w:t>
      </w:r>
      <w:r w:rsidRPr="00DA69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  <w:lang w:val="uk-UA"/>
        </w:rPr>
        <w:t xml:space="preserve">від загальної кількості студентів денної форми навчання, що навчаються за державним замовленням на певному курсі за певною спеціальністю.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Рейтинг</w:t>
      </w:r>
      <w:r w:rsidRPr="00DA698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формується на підставі </w:t>
      </w:r>
      <w:r w:rsidRPr="003A61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конкурсного балу, отриманого абітурієнтами під час вступу до Коледжу (бал складається з оцінки за ІУС та додаткових балів за підготовчі курси).</w:t>
      </w:r>
      <w:r w:rsidRPr="00DA69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Спеціальність </w:t>
      </w:r>
      <w:r w:rsidRPr="009A3090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19 «Будівництво та цивільна інженерія»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ОПП Будівництво та експлуатація будівель та споруд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5780"/>
        <w:gridCol w:w="1755"/>
        <w:gridCol w:w="1632"/>
      </w:tblGrid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2F"/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80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Конкурсний бал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Призначена стипендія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Сердюк Михайло Михайлович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Лаврентьєва Ольга Сергіївна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Бондаренко Павло Петрович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Хоменко Олександр Вікторович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Довбня Ігор Олександрович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Ведибіда Софія Анатоліївна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Осадчук Андрій Максимович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Буряк Олег Віталійович</w:t>
            </w:r>
          </w:p>
        </w:tc>
        <w:tc>
          <w:tcPr>
            <w:tcW w:w="1755" w:type="dxa"/>
            <w:shd w:val="clear" w:color="auto" w:fill="FFFFFF" w:themeFill="background1"/>
            <w:vAlign w:val="bottom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Конотоп Вадим Олександрович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Таран Єгор Дмитрович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Бабенко Максим Віталійович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Карпенко  Артем Русланович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Безека Марина Олегівна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Клепач Артем Олегович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Лютий Дмитро Тарасович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Свіргун Маріна Василівна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Шевченко Лілія Володимирівна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Семенчук Микита Ігорович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F5" w:rsidRPr="009A3090" w:rsidTr="00B173D1">
        <w:trPr>
          <w:trHeight w:val="351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Ушатова Богдана Богданівна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  <w:hideMark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Цісар Сергій Олександрович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A3090">
        <w:rPr>
          <w:rFonts w:ascii="Times New Roman" w:hAnsi="Times New Roman" w:cs="Times New Roman"/>
          <w:color w:val="000000" w:themeColor="text1"/>
          <w:lang w:val="uk-UA"/>
        </w:rPr>
        <w:t>Загальна кількість студентів денної державної форми навчання даного курсу даної спеціальності становить  – 20 осіб, ліміт стипендіатів академічної стипендії становить 40% – 8 осіб. До рейтингу академічної стипендії увійшли – 20 осіб. Академічну стипендію призначено з 01.08.2025  по 30.11.2025 р.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Спеціальність </w:t>
      </w:r>
      <w:r w:rsidRPr="009A3090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19 Будівництво та цивільна інженерія</w:t>
      </w: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ОПП Монтаж, обслуговування устаткування  і система газопостачання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5780"/>
        <w:gridCol w:w="1755"/>
        <w:gridCol w:w="1632"/>
      </w:tblGrid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№ п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2F"/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80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Конкурсний бал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Призначена стипендія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Дідківська Анастасія Михайлівна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Коломієць Олександр Андрійович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Король Дмитро Костянтинович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144,0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Репуло Дарія Олегівна</w:t>
            </w:r>
          </w:p>
        </w:tc>
        <w:tc>
          <w:tcPr>
            <w:tcW w:w="1755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144,0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Царук Максим Володимирович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146,0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Ярмоленко Станіслав Васильович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Маляр Владислав Сергійович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153,0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9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Сороколіта Денис Євгенійович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147,0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Марцинюк Данило Андрійович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149,0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Кухарук Олена Сергіївна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144,0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AF5" w:rsidRPr="009A3090" w:rsidRDefault="007D6AF5" w:rsidP="007D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7D6AF5" w:rsidRPr="009A3090" w:rsidRDefault="007D6AF5" w:rsidP="007D6A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A3090">
        <w:rPr>
          <w:rFonts w:ascii="Times New Roman" w:hAnsi="Times New Roman" w:cs="Times New Roman"/>
          <w:color w:val="000000" w:themeColor="text1"/>
          <w:lang w:val="uk-UA"/>
        </w:rPr>
        <w:t>Загальна кількість студентів денної державної форми навчання даного курсу даної спеціальності становить  – 10 осіб, ліміт стипендіатів академічної стипендії становить 40% – 4 осіб. До рейтингу академічної стипендії увійшли – 10 осіб. Академічну стипендію призначено з 01.08.2025  по 30.11.2025 р.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Спеціальність </w:t>
      </w:r>
      <w:r w:rsidRPr="009A3090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18 «Геодезія та землеустрій»</w:t>
      </w: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ОПП Землевпорядкування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5780"/>
        <w:gridCol w:w="1755"/>
        <w:gridCol w:w="1632"/>
      </w:tblGrid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2F"/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80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Конкурсний бал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Призначена стипендія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Соломон Анастасія Євгеніївна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198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Куриленко Олександра Юріївна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196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Фецюк Анастасія Юріївна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186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Ярошевська Діана Сергіївна</w:t>
            </w:r>
          </w:p>
        </w:tc>
        <w:tc>
          <w:tcPr>
            <w:tcW w:w="1755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184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Кудрич Анастасія Ігорівна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182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Болюх Вероніка Валеріївна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Бабушкіна Любов Анатоліївна</w:t>
            </w: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169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Кавешнікова Карина Олександрівна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D6AF5" w:rsidRPr="009A3090" w:rsidRDefault="007D6AF5" w:rsidP="007D6A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A3090">
        <w:rPr>
          <w:rFonts w:ascii="Times New Roman" w:hAnsi="Times New Roman" w:cs="Times New Roman"/>
          <w:color w:val="000000" w:themeColor="text1"/>
          <w:lang w:val="uk-UA"/>
        </w:rPr>
        <w:t>Загальна кількість студентів денної державної форми навчання даного курсу даної спеціальності становить  – 8 осіб, ліміт стипендіатів академічної стипендії становить 40% – 3 осіб. До рейтингу академічної стипендії увійшли – 8 осіб. Академічну стипендію призначено з 01.08.2025  по 30.11.2025 р.</w:t>
      </w: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Спеціальність </w:t>
      </w:r>
      <w:r w:rsidRPr="009A309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A3090">
        <w:rPr>
          <w:rFonts w:ascii="Times New Roman" w:hAnsi="Times New Roman" w:cs="Times New Roman"/>
          <w:b/>
          <w:sz w:val="24"/>
          <w:szCs w:val="24"/>
        </w:rPr>
        <w:t>1</w:t>
      </w: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Облік і оподаткування</w:t>
      </w: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ОПП Облік і оподаткування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5780"/>
        <w:gridCol w:w="1755"/>
        <w:gridCol w:w="1632"/>
      </w:tblGrid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2F"/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80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Конкурсний бал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Призначена стипендія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Погребняк Марія Олександрівна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194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Жовнір Анастасія Анатоліївна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Молочинська Діана Ігорівна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178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Дащенко Олександра Сергіївна</w:t>
            </w:r>
          </w:p>
        </w:tc>
        <w:tc>
          <w:tcPr>
            <w:tcW w:w="1755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174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Загребельний Євгеній Андрійович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164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A3090">
        <w:rPr>
          <w:rFonts w:ascii="Times New Roman" w:hAnsi="Times New Roman" w:cs="Times New Roman"/>
          <w:color w:val="000000" w:themeColor="text1"/>
          <w:lang w:val="uk-UA"/>
        </w:rPr>
        <w:t>Загальна кількість студентів денної державної форми навчання даного курсу даної спеціальності становить  – 5 осіб, ліміт стипендіатів академічної стипендії становить 40% – 2 осіб. До рейтингу академічної стипендії увійшли – 5 осіб. Академічну стипендію призначено з 01.08.2025  по 30.11.2025 р.</w:t>
      </w:r>
    </w:p>
    <w:p w:rsidR="007D6AF5" w:rsidRPr="009A3090" w:rsidRDefault="007D6AF5" w:rsidP="007D6A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Спеціальність </w:t>
      </w:r>
      <w:r w:rsidRPr="009A309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2 Фінанси, банківська справа, страхування та фондовий ринок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ОПП Фінанси, банківська справа та страхування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5780"/>
        <w:gridCol w:w="1755"/>
        <w:gridCol w:w="1632"/>
      </w:tblGrid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2F"/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80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Конкурсний бал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Призначена стипендія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Коба Юрій Іванович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181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Швець Дарія Олексіївна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179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Кругляк Максим Геннадійович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174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Дрозд Владислав Андрійович</w:t>
            </w:r>
          </w:p>
        </w:tc>
        <w:tc>
          <w:tcPr>
            <w:tcW w:w="1755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146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Марухно - Стратюк Софія Сергіївна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138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A3090">
        <w:rPr>
          <w:rFonts w:ascii="Times New Roman" w:hAnsi="Times New Roman" w:cs="Times New Roman"/>
          <w:color w:val="000000" w:themeColor="text1"/>
          <w:lang w:val="uk-UA"/>
        </w:rPr>
        <w:t>Загальна кількість студентів денної державної форми навчання даного курсу даної спеціальності становить  – 5 осіб, ліміт стипендіатів академічної стипендії становить 40% – 2 осіб. До рейтингу академічної стипендії увійшли – 5 осіб. Академічну стипендію призначено з 01.08.2025  по 30.11.2025 р.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Спеціальність </w:t>
      </w:r>
      <w:r w:rsidRPr="009A309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7 Торгівля</w:t>
      </w:r>
    </w:p>
    <w:p w:rsidR="007D6AF5" w:rsidRPr="009A3090" w:rsidRDefault="007D6AF5" w:rsidP="007D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90">
        <w:rPr>
          <w:rFonts w:ascii="Times New Roman" w:hAnsi="Times New Roman" w:cs="Times New Roman"/>
          <w:b/>
          <w:sz w:val="24"/>
          <w:szCs w:val="24"/>
          <w:lang w:val="uk-UA"/>
        </w:rPr>
        <w:t>ОПП Підприємництво, торгівля та біржова діяльність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5780"/>
        <w:gridCol w:w="1755"/>
        <w:gridCol w:w="1632"/>
      </w:tblGrid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</w:t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2F"/>
            </w: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5780" w:type="dxa"/>
            <w:shd w:val="clear" w:color="auto" w:fill="FFFFFF" w:themeFill="background1"/>
            <w:noWrap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Конкурсний бал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Призначена стипендія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Супруненко Дар'я Олександрівна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198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Пащенко Софія Олександрівна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179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Запорожець Юлія Вікторівна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177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296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Шуткевич Тимур Михайлович</w:t>
            </w:r>
          </w:p>
        </w:tc>
        <w:tc>
          <w:tcPr>
            <w:tcW w:w="1755" w:type="dxa"/>
            <w:shd w:val="clear" w:color="auto" w:fill="FFFFFF" w:themeFill="background1"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172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3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</w:t>
            </w: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Мудрак Діана Василівна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170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Багрій Анастасія Сергіївна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162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Дзюбенко Анастасія Вадимівна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158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9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Смиричинська Каріна Сергіївна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157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Цибульська Оксана Ярославівна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F5" w:rsidRPr="009A3090" w:rsidTr="00B173D1">
        <w:trPr>
          <w:trHeight w:val="300"/>
        </w:trPr>
        <w:tc>
          <w:tcPr>
            <w:tcW w:w="594" w:type="dxa"/>
            <w:shd w:val="clear" w:color="auto" w:fill="FFFFFF" w:themeFill="background1"/>
            <w:noWrap/>
            <w:vAlign w:val="bottom"/>
          </w:tcPr>
          <w:p w:rsidR="007D6AF5" w:rsidRPr="009A3090" w:rsidRDefault="007D6AF5" w:rsidP="007D6AF5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shd w:val="clear" w:color="auto" w:fill="FFFFFF" w:themeFill="background1"/>
            <w:noWrap/>
            <w:hideMark/>
          </w:tcPr>
          <w:p w:rsidR="007D6AF5" w:rsidRPr="009A3090" w:rsidRDefault="007D6AF5" w:rsidP="00B173D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Новохацький Владислав Олексійович</w:t>
            </w:r>
          </w:p>
        </w:tc>
        <w:tc>
          <w:tcPr>
            <w:tcW w:w="1755" w:type="dxa"/>
            <w:shd w:val="clear" w:color="auto" w:fill="FFFFFF" w:themeFill="background1"/>
            <w:hideMark/>
          </w:tcPr>
          <w:p w:rsidR="007D6AF5" w:rsidRPr="009A3090" w:rsidRDefault="007D6AF5" w:rsidP="00B1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0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135</w:t>
            </w:r>
          </w:p>
        </w:tc>
        <w:tc>
          <w:tcPr>
            <w:tcW w:w="1632" w:type="dxa"/>
            <w:shd w:val="clear" w:color="auto" w:fill="FFFFFF" w:themeFill="background1"/>
          </w:tcPr>
          <w:p w:rsidR="007D6AF5" w:rsidRPr="009A3090" w:rsidRDefault="007D6AF5" w:rsidP="00B17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AF5" w:rsidRPr="009A3090" w:rsidRDefault="007D6AF5" w:rsidP="007D6A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A3090">
        <w:rPr>
          <w:rFonts w:ascii="Times New Roman" w:hAnsi="Times New Roman" w:cs="Times New Roman"/>
          <w:color w:val="000000" w:themeColor="text1"/>
          <w:lang w:val="uk-UA"/>
        </w:rPr>
        <w:t>Загальна кількість студентів денної державної форми навчання даного курсу даної спеціальності становить  – 10 осіб, ліміт стипендіатів академічної стипендії становить 40% – 4 осіб. До рейтингу академічної стипендії увійшли – 10 осіб. Академічну стипендію призначено з 01.08.2025  по 30.11.2025 р.</w:t>
      </w:r>
    </w:p>
    <w:p w:rsidR="007D6AF5" w:rsidRDefault="007D6AF5" w:rsidP="007D6AF5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EE64A0" w:rsidRDefault="00EE64A0"/>
    <w:sectPr w:rsidR="00EE64A0" w:rsidSect="00F16682">
      <w:footerReference w:type="default" r:id="rId5"/>
      <w:pgSz w:w="11906" w:h="16838"/>
      <w:pgMar w:top="426" w:right="850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7819529"/>
      <w:docPartObj>
        <w:docPartGallery w:val="Page Numbers (Bottom of Page)"/>
        <w:docPartUnique/>
      </w:docPartObj>
    </w:sdtPr>
    <w:sdtEndPr/>
    <w:sdtContent>
      <w:p w:rsidR="00174DC2" w:rsidRDefault="003A616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4DC2" w:rsidRDefault="003A6164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B5247"/>
    <w:multiLevelType w:val="hybridMultilevel"/>
    <w:tmpl w:val="0232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26F3"/>
    <w:multiLevelType w:val="hybridMultilevel"/>
    <w:tmpl w:val="0232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20179"/>
    <w:multiLevelType w:val="hybridMultilevel"/>
    <w:tmpl w:val="0232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559B"/>
    <w:multiLevelType w:val="hybridMultilevel"/>
    <w:tmpl w:val="0232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75E05"/>
    <w:multiLevelType w:val="hybridMultilevel"/>
    <w:tmpl w:val="0232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F5"/>
    <w:rsid w:val="003A6164"/>
    <w:rsid w:val="007D6AF5"/>
    <w:rsid w:val="00E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0FFC"/>
  <w15:chartTrackingRefBased/>
  <w15:docId w15:val="{9EEEAEF3-8113-43D8-AED1-F81E4551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F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F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D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7D6AF5"/>
    <w:rPr>
      <w:lang w:val="ru-RU"/>
    </w:rPr>
  </w:style>
  <w:style w:type="character" w:customStyle="1" w:styleId="2">
    <w:name w:val="Основной текст (2)_"/>
    <w:basedOn w:val="a0"/>
    <w:link w:val="20"/>
    <w:rsid w:val="007D6A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AF5"/>
    <w:pPr>
      <w:widowControl w:val="0"/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4250</Words>
  <Characters>2424</Characters>
  <Application>Microsoft Office Word</Application>
  <DocSecurity>0</DocSecurity>
  <Lines>20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2025-08-05T14:46:00Z</dcterms:created>
  <dcterms:modified xsi:type="dcterms:W3CDTF">2025-08-05T14:52:00Z</dcterms:modified>
</cp:coreProperties>
</file>